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0" w:firstLineChars="20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天津市环保科技成果登记工作须知</w:t>
      </w:r>
    </w:p>
    <w:bookmarkEnd w:id="0"/>
    <w:p>
      <w:pPr>
        <w:spacing w:line="360" w:lineRule="auto"/>
        <w:ind w:firstLine="640" w:firstLineChars="200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一、申请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环保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科技成果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登记必须提交的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资料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及要求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1、成果完成单位填写《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</w:t>
      </w:r>
      <w:r>
        <w:rPr>
          <w:rFonts w:hint="eastAsia" w:ascii="仿宋" w:hAnsi="仿宋" w:eastAsia="仿宋" w:cs="仿宋"/>
          <w:sz w:val="32"/>
          <w:szCs w:val="32"/>
        </w:rPr>
        <w:t>成果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登记表</w:t>
      </w:r>
      <w:r>
        <w:rPr>
          <w:rFonts w:hint="eastAsia" w:ascii="仿宋" w:hAnsi="仿宋" w:eastAsia="仿宋" w:cs="仿宋"/>
          <w:sz w:val="32"/>
          <w:szCs w:val="32"/>
        </w:rPr>
        <w:t>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至少一式3份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也</w:t>
      </w:r>
      <w:r>
        <w:rPr>
          <w:rFonts w:hint="eastAsia" w:ascii="仿宋" w:hAnsi="仿宋" w:eastAsia="仿宋" w:cs="仿宋"/>
          <w:sz w:val="32"/>
          <w:szCs w:val="32"/>
        </w:rPr>
        <w:t>可根据完成单位数量的需求而定）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并在</w:t>
      </w:r>
      <w:r>
        <w:rPr>
          <w:rFonts w:hint="eastAsia" w:ascii="仿宋" w:hAnsi="仿宋" w:eastAsia="仿宋" w:cs="仿宋"/>
          <w:sz w:val="32"/>
          <w:szCs w:val="32"/>
        </w:rPr>
        <w:t>封面加盖公章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填写内容要规范完整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left="210" w:leftChars="100" w:firstLine="406" w:firstLineChars="127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、工作总结报告；技术研究报告；科技查新报告；用户使用证明（至少二份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以上）；经济社会效益分析报告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装订成册，纸质板材料和电子版材料各1份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电子版材料需提交word版及pdf版。</w:t>
      </w:r>
    </w:p>
    <w:p>
      <w:pPr>
        <w:spacing w:line="360" w:lineRule="auto"/>
        <w:ind w:left="210" w:leftChars="100" w:firstLine="406" w:firstLineChars="127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3、《科技成果登记表》中“成果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一览表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”要求的相关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材料。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装订成册，纸质板材料和电子版材料各1份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电子版材料需提交word版及pdf版。</w:t>
      </w:r>
    </w:p>
    <w:p>
      <w:pPr>
        <w:spacing w:line="360" w:lineRule="auto"/>
        <w:ind w:firstLine="640" w:firstLineChars="200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二、其他相关支撑材料及要求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测试报告、质量标准、检测报告、环保证明、专利、发表论文等，根据项目按需提供。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装订成册，纸质板和电子版1份，电子版材料需提交word版及pdf版。</w:t>
      </w:r>
    </w:p>
    <w:p>
      <w:pPr>
        <w:spacing w:line="360" w:lineRule="auto"/>
        <w:ind w:firstLine="640" w:firstLineChars="200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、工作流程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1、成果完成单位将完整资料的纸质版及电子版于规定日期前提交。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2、对申请资料进行形式审查，形式审查通过后组织登记。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3、成果登记完成后，通知成果完成单位领取《科技成果登记表》。</w:t>
      </w:r>
    </w:p>
    <w:p>
      <w:pPr>
        <w:spacing w:line="360" w:lineRule="auto"/>
        <w:ind w:firstLine="640" w:firstLineChars="200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四、其他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纸质版材料提交至天津市南开区复康路17号科研楼1602室；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电子版材料发送至邮箱tjhjkxxh@126.com，邮件命名为“项目简称+登记”。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533347-F48A-4D7F-AFE8-3A21AB0356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60A76710-C365-4371-AF29-30B5AE77153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C1B02E5-41CA-4DF4-A711-C28E644308E9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C5B385D-54FF-460E-AE2F-E43BA96A0F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ODgzOTEzOWM5NzA4YWM4MWRjODFlMmFhYmRmNTQifQ=="/>
  </w:docVars>
  <w:rsids>
    <w:rsidRoot w:val="3D853050"/>
    <w:rsid w:val="182B30B6"/>
    <w:rsid w:val="3D853050"/>
    <w:rsid w:val="614B102D"/>
    <w:rsid w:val="634A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1624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line="240" w:lineRule="atLeast"/>
    </w:pPr>
    <w:rPr>
      <w:rFonts w:eastAsia="楷体_GB2312"/>
      <w:b/>
      <w:sz w:val="21"/>
      <w:lang w:eastAsia="zh-CN"/>
    </w:rPr>
  </w:style>
  <w:style w:type="paragraph" w:styleId="3">
    <w:name w:val="Body Text"/>
    <w:basedOn w:val="1"/>
    <w:qFormat/>
    <w:uiPriority w:val="0"/>
    <w:pPr>
      <w:widowControl w:val="0"/>
      <w:jc w:val="both"/>
    </w:pPr>
    <w:rPr>
      <w:kern w:val="2"/>
      <w:sz w:val="24"/>
      <w:lang w:eastAsia="zh-CN"/>
    </w:rPr>
  </w:style>
  <w:style w:type="paragraph" w:styleId="4">
    <w:name w:val="Body Text Indent"/>
    <w:basedOn w:val="1"/>
    <w:qFormat/>
    <w:uiPriority w:val="1624"/>
    <w:pPr>
      <w:ind w:firstLine="547" w:firstLineChars="228"/>
    </w:pPr>
    <w:rPr>
      <w:rFonts w:ascii="仿宋_GB2312"/>
      <w:sz w:val="24"/>
    </w:rPr>
  </w:style>
  <w:style w:type="paragraph" w:styleId="5">
    <w:name w:val="Plain Text"/>
    <w:basedOn w:val="1"/>
    <w:qFormat/>
    <w:uiPriority w:val="1624"/>
    <w:rPr>
      <w:rFonts w:ascii="宋体" w:hAnsi="Courier New" w:eastAsia="宋体"/>
      <w:sz w:val="21"/>
      <w:szCs w:val="20"/>
    </w:rPr>
  </w:style>
  <w:style w:type="paragraph" w:styleId="6">
    <w:name w:val="Body Text Indent 2"/>
    <w:basedOn w:val="1"/>
    <w:qFormat/>
    <w:uiPriority w:val="0"/>
    <w:pPr>
      <w:spacing w:line="240" w:lineRule="atLeast"/>
      <w:ind w:left="720" w:hanging="294"/>
    </w:pPr>
    <w:rPr>
      <w:rFonts w:ascii="宋体"/>
      <w:lang w:eastAsia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xl49"/>
    <w:basedOn w:val="1"/>
    <w:qFormat/>
    <w:uiPriority w:val="0"/>
    <w:pPr>
      <w:spacing w:before="100" w:after="100"/>
      <w:jc w:val="center"/>
      <w:textAlignment w:val="center"/>
    </w:pPr>
    <w:rPr>
      <w:rFonts w:hint="eastAsia" w:ascii="黑体" w:hAnsi="宋体" w:eastAsia="黑体"/>
      <w:b/>
      <w:sz w:val="32"/>
      <w:lang w:eastAsia="zh-CN"/>
    </w:rPr>
  </w:style>
  <w:style w:type="paragraph" w:customStyle="1" w:styleId="12">
    <w:name w:val="word"/>
    <w:basedOn w:val="1"/>
    <w:qFormat/>
    <w:uiPriority w:val="0"/>
    <w:pPr>
      <w:spacing w:before="100" w:beforeAutospacing="1" w:after="100" w:afterAutospacing="1" w:line="300" w:lineRule="atLeast"/>
    </w:pPr>
    <w:rPr>
      <w:rFonts w:ascii="宋体" w:hAnsi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2024-06-05T05:59:00Z</dcterms:created>
  <dc:creator>王琪</dc:creator>
  <cp:lastModifiedBy>王琪</cp:lastModifiedBy>
  <dcterms:modified xsi:type="dcterms:W3CDTF">2024-06-05T06:03:01Z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588154A5DA10406F9E86C47F2D7F318B_13</vt:lpwstr>
  </property>
</Properties>
</file>