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5C3BE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623228A2">
      <w:pPr>
        <w:adjustRightInd w:val="0"/>
        <w:snapToGrid w:val="0"/>
        <w:jc w:val="center"/>
        <w:rPr>
          <w:rFonts w:hint="eastAsia" w:ascii="Times New Roman" w:hAnsi="Times New Roman" w:eastAsia="方正公文小标宋" w:cs="Times New Roman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</w:rPr>
        <w:t>首席专家工作职责</w:t>
      </w:r>
    </w:p>
    <w:p w14:paraId="18871296">
      <w:pPr>
        <w:pStyle w:val="2"/>
        <w:rPr>
          <w:rFonts w:hint="eastAsia"/>
        </w:rPr>
      </w:pPr>
    </w:p>
    <w:p w14:paraId="4171E6D4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首席专家应在本领域科技创新和成果转化中发挥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作用，研究提出本领域科技创新发展方向、重点，参与全市重大规划政策制定，开展本领域关键技术攻关与转化，研究解决生态环境领域关键性“卡脖子”问题，加快推动生态环境领域科技成果转化，指导、培养高水平的科研团队，为基层生态环境保护工作提供技术帮扶。主要包括：</w:t>
      </w:r>
    </w:p>
    <w:p w14:paraId="73254A94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主动谋划、争取和承担国家重大和重点科研项目以及全市“揭榜挂帅”项目，引领生态环境领域学术研究方向和学科建设。</w:t>
      </w:r>
    </w:p>
    <w:p w14:paraId="5CC15492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参与全市生态环境领域重大科技政策、重点科技项目、重要科技成果的决策咨询和评审论证。</w:t>
      </w:r>
    </w:p>
    <w:p w14:paraId="78713572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密切跟踪研究领域学科发展情况、前沿科技动态，研究提出本领域的科技发展工作思路、重点措施。</w:t>
      </w:r>
    </w:p>
    <w:p w14:paraId="05D05D6F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开展生态环境领域基础性、前沿性、原创性、关键性科研攻关，组织生态环境重大技术应用推广和创新服务。</w:t>
      </w:r>
    </w:p>
    <w:p w14:paraId="073E27AC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深入基层开展生态环境技术指导、技术培训、技术咨询、技术示范，解决生态环境保护中的技术问题。</w:t>
      </w:r>
    </w:p>
    <w:p w14:paraId="7D9B02EC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负责培养本学科青年人才，指导和推荐青年科研人员申报科研项目，在项目选题、研究思路、技术路线、协作攻关等方面予以具体帮助。</w:t>
      </w:r>
    </w:p>
    <w:p w14:paraId="674C7CD1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解答社会及媒体关心关注的涉及生态环境领域的热点、焦点问题。</w:t>
      </w:r>
    </w:p>
    <w:p w14:paraId="6EB23F91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完成市生态环境局委派的其他任务。</w:t>
      </w:r>
    </w:p>
    <w:p w14:paraId="78A74A59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D2039D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2D38844">
      <w:pPr>
        <w:rPr>
          <w:rFonts w:hint="eastAsia"/>
          <w:lang w:eastAsia="zh-CN"/>
        </w:rPr>
      </w:pPr>
    </w:p>
    <w:p w14:paraId="41C976D3">
      <w:pPr>
        <w:pStyle w:val="2"/>
        <w:rPr>
          <w:rFonts w:hint="eastAsia"/>
          <w:lang w:eastAsia="zh-CN"/>
        </w:rPr>
      </w:pPr>
    </w:p>
    <w:p w14:paraId="61DD7C01">
      <w:pPr>
        <w:rPr>
          <w:rFonts w:hint="eastAsia"/>
          <w:lang w:eastAsia="zh-CN"/>
        </w:rPr>
      </w:pPr>
    </w:p>
    <w:p w14:paraId="6DB3ACDD">
      <w:pPr>
        <w:pStyle w:val="2"/>
        <w:rPr>
          <w:rFonts w:hint="eastAsia"/>
          <w:lang w:eastAsia="zh-CN"/>
        </w:rPr>
      </w:pPr>
    </w:p>
    <w:p w14:paraId="632FF644">
      <w:pPr>
        <w:rPr>
          <w:rFonts w:hint="eastAsia"/>
          <w:lang w:eastAsia="zh-CN"/>
        </w:rPr>
      </w:pPr>
    </w:p>
    <w:p w14:paraId="2BC0A72C">
      <w:pPr>
        <w:pStyle w:val="2"/>
        <w:rPr>
          <w:rFonts w:hint="eastAsia"/>
          <w:lang w:eastAsia="zh-CN"/>
        </w:rPr>
      </w:pPr>
    </w:p>
    <w:p w14:paraId="60403360">
      <w:pPr>
        <w:rPr>
          <w:rFonts w:hint="eastAsia"/>
          <w:lang w:eastAsia="zh-CN"/>
        </w:rPr>
      </w:pPr>
    </w:p>
    <w:p w14:paraId="7FFFBFC7">
      <w:pPr>
        <w:pStyle w:val="2"/>
        <w:rPr>
          <w:rFonts w:hint="eastAsia"/>
          <w:lang w:eastAsia="zh-CN"/>
        </w:rPr>
      </w:pPr>
    </w:p>
    <w:p w14:paraId="19A4E6E3">
      <w:pPr>
        <w:rPr>
          <w:rFonts w:hint="eastAsia"/>
          <w:lang w:eastAsia="zh-CN"/>
        </w:rPr>
      </w:pPr>
    </w:p>
    <w:p w14:paraId="696EFF7D">
      <w:pPr>
        <w:pStyle w:val="2"/>
        <w:rPr>
          <w:rFonts w:hint="eastAsia"/>
          <w:lang w:eastAsia="zh-CN"/>
        </w:rPr>
      </w:pPr>
    </w:p>
    <w:p w14:paraId="1C580185">
      <w:pPr>
        <w:rPr>
          <w:rFonts w:hint="eastAsia"/>
          <w:lang w:eastAsia="zh-CN"/>
        </w:rPr>
      </w:pPr>
    </w:p>
    <w:p w14:paraId="011B5661">
      <w:pPr>
        <w:pStyle w:val="2"/>
        <w:rPr>
          <w:rFonts w:hint="eastAsia"/>
          <w:lang w:eastAsia="zh-CN"/>
        </w:rPr>
      </w:pPr>
    </w:p>
    <w:p w14:paraId="37B0EE28">
      <w:pPr>
        <w:rPr>
          <w:rFonts w:hint="eastAsia"/>
          <w:lang w:eastAsia="zh-CN"/>
        </w:rPr>
      </w:pPr>
    </w:p>
    <w:p w14:paraId="414643D7">
      <w:pPr>
        <w:pStyle w:val="2"/>
        <w:rPr>
          <w:rFonts w:hint="eastAsia"/>
          <w:lang w:eastAsia="zh-CN"/>
        </w:rPr>
      </w:pPr>
    </w:p>
    <w:p w14:paraId="49D6D82E">
      <w:pPr>
        <w:rPr>
          <w:rFonts w:hint="eastAsia"/>
          <w:lang w:eastAsia="zh-CN"/>
        </w:rPr>
      </w:pPr>
    </w:p>
    <w:p w14:paraId="604BC37D"/>
    <w:sectPr>
      <w:pgSz w:w="11906" w:h="16838"/>
      <w:pgMar w:top="2098" w:right="1474" w:bottom="2211" w:left="1587" w:header="851" w:footer="1134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0D580D-CC65-461C-B27A-2AE6B3A9997E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7E3832-3B6C-44C1-BEE4-619FA82FC2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DE52DB9-9A34-4B01-A27B-B701288AF7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E75D44"/>
    <w:rsid w:val="FFEE4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522</Characters>
  <Lines>0</Lines>
  <Paragraphs>0</Paragraphs>
  <TotalTime>0</TotalTime>
  <ScaleCrop>false</ScaleCrop>
  <LinksUpToDate>false</LinksUpToDate>
  <CharactersWithSpaces>550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王琪</cp:lastModifiedBy>
  <dcterms:modified xsi:type="dcterms:W3CDTF">2024-12-28T02:39:13Z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1F10FE808F554F5F9CCE73A37AC1FA6A_13</vt:lpwstr>
  </property>
</Properties>
</file>